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05B" w:rsidRPr="00FC305B" w:rsidRDefault="00FC305B" w:rsidP="00FC305B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FC305B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3C622606" wp14:editId="1C599A4F">
            <wp:extent cx="429260" cy="580390"/>
            <wp:effectExtent l="0" t="0" r="8890" b="0"/>
            <wp:docPr id="1" name="Рисунок 1" descr="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05B" w:rsidRPr="00FC305B" w:rsidRDefault="00FC305B" w:rsidP="00FC305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C305B">
        <w:rPr>
          <w:rFonts w:ascii="Times New Roman" w:eastAsia="Times New Roman" w:hAnsi="Times New Roman" w:cs="Times New Roman"/>
          <w:lang w:eastAsia="ru-RU"/>
        </w:rPr>
        <w:t>Муниципальное бюджетное общеобразовательное учреждение «Кустовская средняя общеобразовательная школа</w:t>
      </w:r>
    </w:p>
    <w:p w:rsidR="00FC305B" w:rsidRPr="00FC305B" w:rsidRDefault="00FC305B" w:rsidP="00FC305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C305B">
        <w:rPr>
          <w:rFonts w:ascii="Times New Roman" w:eastAsia="Times New Roman" w:hAnsi="Times New Roman" w:cs="Times New Roman"/>
          <w:lang w:eastAsia="ru-RU"/>
        </w:rPr>
        <w:t xml:space="preserve"> Яковлевского городского округа»</w:t>
      </w:r>
    </w:p>
    <w:p w:rsidR="00FC305B" w:rsidRDefault="00FC305B" w:rsidP="00FC305B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FC305B">
        <w:rPr>
          <w:rFonts w:ascii="Times New Roman" w:eastAsia="Times New Roman" w:hAnsi="Times New Roman" w:cs="Times New Roman"/>
          <w:u w:val="single"/>
          <w:lang w:eastAsia="ru-RU"/>
        </w:rPr>
        <w:t xml:space="preserve">309081, село Кустовое, </w:t>
      </w:r>
      <w:proofErr w:type="spellStart"/>
      <w:r w:rsidRPr="00FC305B">
        <w:rPr>
          <w:rFonts w:ascii="Times New Roman" w:eastAsia="Times New Roman" w:hAnsi="Times New Roman" w:cs="Times New Roman"/>
          <w:u w:val="single"/>
          <w:lang w:eastAsia="ru-RU"/>
        </w:rPr>
        <w:t>ул.Победы</w:t>
      </w:r>
      <w:proofErr w:type="spellEnd"/>
      <w:r w:rsidRPr="00FC305B">
        <w:rPr>
          <w:rFonts w:ascii="Times New Roman" w:eastAsia="Times New Roman" w:hAnsi="Times New Roman" w:cs="Times New Roman"/>
          <w:u w:val="single"/>
          <w:lang w:eastAsia="ru-RU"/>
        </w:rPr>
        <w:t>, д.5-а, тел.42-4-41;42-4-80</w:t>
      </w:r>
    </w:p>
    <w:p w:rsidR="00FC305B" w:rsidRPr="00FC305B" w:rsidRDefault="00FC305B" w:rsidP="00FC305B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FC305B" w:rsidRDefault="00FC305B" w:rsidP="00FC30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305B" w:rsidRDefault="00FC305B" w:rsidP="00FC305B">
      <w:pPr>
        <w:jc w:val="center"/>
        <w:rPr>
          <w:rFonts w:ascii="Times New Roman" w:hAnsi="Times New Roman" w:cs="Times New Roman"/>
          <w:sz w:val="28"/>
          <w:szCs w:val="28"/>
        </w:rPr>
      </w:pPr>
      <w:r w:rsidRPr="00FC305B">
        <w:rPr>
          <w:rFonts w:ascii="Times New Roman" w:hAnsi="Times New Roman" w:cs="Times New Roman"/>
          <w:sz w:val="28"/>
          <w:szCs w:val="28"/>
        </w:rPr>
        <w:t xml:space="preserve">Расписание динамических пауз и больших спортивных перемен </w:t>
      </w:r>
    </w:p>
    <w:p w:rsidR="00F91716" w:rsidRPr="00FC305B" w:rsidRDefault="00FC305B" w:rsidP="00FC305B">
      <w:pPr>
        <w:jc w:val="center"/>
        <w:rPr>
          <w:rFonts w:ascii="Times New Roman" w:hAnsi="Times New Roman" w:cs="Times New Roman"/>
          <w:sz w:val="28"/>
          <w:szCs w:val="28"/>
        </w:rPr>
      </w:pPr>
      <w:r w:rsidRPr="00FC305B">
        <w:rPr>
          <w:rFonts w:ascii="Times New Roman" w:hAnsi="Times New Roman" w:cs="Times New Roman"/>
          <w:sz w:val="28"/>
          <w:szCs w:val="28"/>
        </w:rPr>
        <w:t>в 2020-2021 учебном году</w:t>
      </w:r>
    </w:p>
    <w:p w:rsidR="00FC305B" w:rsidRDefault="00FC305B" w:rsidP="00FC305B">
      <w:pPr>
        <w:jc w:val="center"/>
        <w:rPr>
          <w:rFonts w:ascii="Times New Roman" w:hAnsi="Times New Roman" w:cs="Times New Roman"/>
          <w:sz w:val="28"/>
          <w:szCs w:val="28"/>
        </w:rPr>
      </w:pPr>
      <w:r w:rsidRPr="00FC305B">
        <w:rPr>
          <w:rFonts w:ascii="Times New Roman" w:hAnsi="Times New Roman" w:cs="Times New Roman"/>
          <w:sz w:val="28"/>
          <w:szCs w:val="28"/>
        </w:rPr>
        <w:t>1-4 классы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40"/>
        <w:gridCol w:w="3080"/>
        <w:gridCol w:w="4962"/>
      </w:tblGrid>
      <w:tr w:rsidR="00FC305B" w:rsidTr="00FC305B">
        <w:trPr>
          <w:trHeight w:val="300"/>
        </w:trPr>
        <w:tc>
          <w:tcPr>
            <w:tcW w:w="3440" w:type="dxa"/>
            <w:vMerge w:val="restart"/>
          </w:tcPr>
          <w:p w:rsidR="00FC305B" w:rsidRDefault="00FC305B" w:rsidP="00FC3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080" w:type="dxa"/>
          </w:tcPr>
          <w:p w:rsidR="00FC305B" w:rsidRDefault="00FC305B" w:rsidP="00FC3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13.20-14.00</w:t>
            </w:r>
          </w:p>
        </w:tc>
        <w:tc>
          <w:tcPr>
            <w:tcW w:w="4962" w:type="dxa"/>
          </w:tcPr>
          <w:p w:rsidR="00FC305B" w:rsidRDefault="00FC305B" w:rsidP="00FC3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Динамическая пауза</w:t>
            </w:r>
          </w:p>
        </w:tc>
      </w:tr>
      <w:tr w:rsidR="00FC305B" w:rsidTr="00FC305B">
        <w:trPr>
          <w:trHeight w:val="345"/>
        </w:trPr>
        <w:tc>
          <w:tcPr>
            <w:tcW w:w="3440" w:type="dxa"/>
            <w:vMerge/>
          </w:tcPr>
          <w:p w:rsidR="00FC305B" w:rsidRDefault="00FC305B" w:rsidP="00FC3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</w:tcPr>
          <w:p w:rsidR="00FC305B" w:rsidRDefault="00FC305B" w:rsidP="00FC3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14.10-14.50</w:t>
            </w:r>
          </w:p>
        </w:tc>
        <w:tc>
          <w:tcPr>
            <w:tcW w:w="4962" w:type="dxa"/>
          </w:tcPr>
          <w:p w:rsidR="00FC305B" w:rsidRDefault="00FC305B" w:rsidP="00FC3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перемена</w:t>
            </w:r>
          </w:p>
        </w:tc>
      </w:tr>
      <w:tr w:rsidR="00FC305B" w:rsidTr="00FC305B">
        <w:tc>
          <w:tcPr>
            <w:tcW w:w="3440" w:type="dxa"/>
            <w:vMerge w:val="restart"/>
          </w:tcPr>
          <w:p w:rsidR="00FC305B" w:rsidRDefault="00FC305B" w:rsidP="00FC3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080" w:type="dxa"/>
          </w:tcPr>
          <w:p w:rsidR="00FC305B" w:rsidRDefault="00FC305B" w:rsidP="00FC3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13.20-14.00</w:t>
            </w:r>
          </w:p>
        </w:tc>
        <w:tc>
          <w:tcPr>
            <w:tcW w:w="4962" w:type="dxa"/>
          </w:tcPr>
          <w:p w:rsidR="00FC305B" w:rsidRDefault="00FC305B" w:rsidP="00FC3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Динамическая пауза</w:t>
            </w:r>
          </w:p>
        </w:tc>
      </w:tr>
      <w:tr w:rsidR="00FC305B" w:rsidTr="00FC305B">
        <w:tc>
          <w:tcPr>
            <w:tcW w:w="3440" w:type="dxa"/>
            <w:vMerge/>
          </w:tcPr>
          <w:p w:rsidR="00FC305B" w:rsidRDefault="00FC305B" w:rsidP="00FC3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</w:tcPr>
          <w:p w:rsidR="00FC305B" w:rsidRDefault="00FC305B" w:rsidP="00FC3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14.10-14.50</w:t>
            </w:r>
          </w:p>
        </w:tc>
        <w:tc>
          <w:tcPr>
            <w:tcW w:w="4962" w:type="dxa"/>
          </w:tcPr>
          <w:p w:rsidR="00FC305B" w:rsidRDefault="00FC305B" w:rsidP="00FC3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перемена</w:t>
            </w:r>
          </w:p>
        </w:tc>
      </w:tr>
      <w:tr w:rsidR="00FC305B" w:rsidTr="00FC305B">
        <w:trPr>
          <w:trHeight w:val="300"/>
        </w:trPr>
        <w:tc>
          <w:tcPr>
            <w:tcW w:w="3440" w:type="dxa"/>
            <w:vMerge w:val="restart"/>
          </w:tcPr>
          <w:p w:rsidR="00FC305B" w:rsidRDefault="00FC305B" w:rsidP="00FC3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080" w:type="dxa"/>
          </w:tcPr>
          <w:p w:rsidR="00FC305B" w:rsidRDefault="00FC305B" w:rsidP="00FC3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13.20-14.00</w:t>
            </w:r>
          </w:p>
        </w:tc>
        <w:tc>
          <w:tcPr>
            <w:tcW w:w="4962" w:type="dxa"/>
          </w:tcPr>
          <w:p w:rsidR="00FC305B" w:rsidRDefault="00FC305B" w:rsidP="00FC3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Динамическая пауза </w:t>
            </w:r>
          </w:p>
        </w:tc>
      </w:tr>
      <w:tr w:rsidR="00FC305B" w:rsidTr="00FC305B">
        <w:trPr>
          <w:trHeight w:val="345"/>
        </w:trPr>
        <w:tc>
          <w:tcPr>
            <w:tcW w:w="3440" w:type="dxa"/>
            <w:vMerge/>
          </w:tcPr>
          <w:p w:rsidR="00FC305B" w:rsidRDefault="00FC305B" w:rsidP="00FC3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</w:tcPr>
          <w:p w:rsidR="00FC305B" w:rsidRDefault="00FC305B" w:rsidP="00FC3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14.10-14.50</w:t>
            </w:r>
          </w:p>
        </w:tc>
        <w:tc>
          <w:tcPr>
            <w:tcW w:w="4962" w:type="dxa"/>
          </w:tcPr>
          <w:p w:rsidR="00FC305B" w:rsidRDefault="00FC305B" w:rsidP="00FC3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перемена</w:t>
            </w:r>
          </w:p>
        </w:tc>
      </w:tr>
      <w:tr w:rsidR="0014730C" w:rsidTr="0014730C">
        <w:trPr>
          <w:trHeight w:val="300"/>
        </w:trPr>
        <w:tc>
          <w:tcPr>
            <w:tcW w:w="3440" w:type="dxa"/>
            <w:vMerge w:val="restart"/>
          </w:tcPr>
          <w:p w:rsidR="0014730C" w:rsidRDefault="0014730C" w:rsidP="00FC3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080" w:type="dxa"/>
          </w:tcPr>
          <w:p w:rsidR="0014730C" w:rsidRDefault="0014730C" w:rsidP="00FC3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13.20-14.00</w:t>
            </w:r>
          </w:p>
        </w:tc>
        <w:tc>
          <w:tcPr>
            <w:tcW w:w="4962" w:type="dxa"/>
          </w:tcPr>
          <w:p w:rsidR="0014730C" w:rsidRDefault="0014730C" w:rsidP="00FC3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Динамическая пауза</w:t>
            </w:r>
          </w:p>
        </w:tc>
      </w:tr>
      <w:tr w:rsidR="0014730C" w:rsidTr="00FC305B">
        <w:trPr>
          <w:trHeight w:val="330"/>
        </w:trPr>
        <w:tc>
          <w:tcPr>
            <w:tcW w:w="3440" w:type="dxa"/>
            <w:vMerge/>
          </w:tcPr>
          <w:p w:rsidR="0014730C" w:rsidRDefault="0014730C" w:rsidP="00FC3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</w:tcPr>
          <w:p w:rsidR="0014730C" w:rsidRDefault="0014730C" w:rsidP="00147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14.10-14.50</w:t>
            </w:r>
          </w:p>
        </w:tc>
        <w:tc>
          <w:tcPr>
            <w:tcW w:w="4962" w:type="dxa"/>
          </w:tcPr>
          <w:p w:rsidR="0014730C" w:rsidRDefault="0014730C" w:rsidP="00147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перемена</w:t>
            </w:r>
          </w:p>
        </w:tc>
      </w:tr>
      <w:tr w:rsidR="0014730C" w:rsidTr="0014730C">
        <w:trPr>
          <w:trHeight w:val="300"/>
        </w:trPr>
        <w:tc>
          <w:tcPr>
            <w:tcW w:w="3440" w:type="dxa"/>
            <w:vMerge w:val="restart"/>
          </w:tcPr>
          <w:p w:rsidR="0014730C" w:rsidRDefault="0014730C" w:rsidP="00FC3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3080" w:type="dxa"/>
          </w:tcPr>
          <w:p w:rsidR="0014730C" w:rsidRDefault="0014730C" w:rsidP="00FC3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13.20-14.00</w:t>
            </w:r>
          </w:p>
        </w:tc>
        <w:tc>
          <w:tcPr>
            <w:tcW w:w="4962" w:type="dxa"/>
          </w:tcPr>
          <w:p w:rsidR="0014730C" w:rsidRDefault="0014730C" w:rsidP="00FC3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Динамическая пауза </w:t>
            </w:r>
          </w:p>
        </w:tc>
      </w:tr>
      <w:tr w:rsidR="0014730C" w:rsidTr="00FC305B">
        <w:trPr>
          <w:trHeight w:val="345"/>
        </w:trPr>
        <w:tc>
          <w:tcPr>
            <w:tcW w:w="3440" w:type="dxa"/>
            <w:vMerge/>
          </w:tcPr>
          <w:p w:rsidR="0014730C" w:rsidRDefault="0014730C" w:rsidP="00FC30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</w:tcPr>
          <w:p w:rsidR="0014730C" w:rsidRDefault="0014730C" w:rsidP="00147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14.10-14.50</w:t>
            </w:r>
          </w:p>
        </w:tc>
        <w:tc>
          <w:tcPr>
            <w:tcW w:w="4962" w:type="dxa"/>
          </w:tcPr>
          <w:p w:rsidR="0014730C" w:rsidRDefault="0014730C" w:rsidP="00147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перемена</w:t>
            </w:r>
          </w:p>
        </w:tc>
      </w:tr>
    </w:tbl>
    <w:p w:rsidR="0014730C" w:rsidRDefault="0014730C" w:rsidP="00FC30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305B" w:rsidRDefault="0014730C" w:rsidP="0014730C">
      <w:pPr>
        <w:tabs>
          <w:tab w:val="left" w:pos="83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4730C" w:rsidRDefault="0014730C" w:rsidP="0014730C">
      <w:pPr>
        <w:tabs>
          <w:tab w:val="left" w:pos="8325"/>
        </w:tabs>
        <w:rPr>
          <w:rFonts w:ascii="Times New Roman" w:hAnsi="Times New Roman" w:cs="Times New Roman"/>
          <w:sz w:val="28"/>
          <w:szCs w:val="28"/>
        </w:rPr>
      </w:pPr>
    </w:p>
    <w:p w:rsidR="0014730C" w:rsidRDefault="0014730C" w:rsidP="0014730C">
      <w:pPr>
        <w:tabs>
          <w:tab w:val="left" w:pos="8325"/>
        </w:tabs>
        <w:rPr>
          <w:rFonts w:ascii="Times New Roman" w:hAnsi="Times New Roman" w:cs="Times New Roman"/>
          <w:sz w:val="28"/>
          <w:szCs w:val="28"/>
        </w:rPr>
      </w:pPr>
    </w:p>
    <w:p w:rsidR="0014730C" w:rsidRDefault="0014730C" w:rsidP="0014730C">
      <w:pPr>
        <w:jc w:val="center"/>
        <w:rPr>
          <w:rFonts w:ascii="Times New Roman" w:hAnsi="Times New Roman" w:cs="Times New Roman"/>
          <w:sz w:val="28"/>
          <w:szCs w:val="28"/>
        </w:rPr>
      </w:pPr>
      <w:r w:rsidRPr="00FC305B">
        <w:rPr>
          <w:rFonts w:ascii="Times New Roman" w:hAnsi="Times New Roman" w:cs="Times New Roman"/>
          <w:sz w:val="28"/>
          <w:szCs w:val="28"/>
        </w:rPr>
        <w:lastRenderedPageBreak/>
        <w:t xml:space="preserve">Расписание динамических пауз и больших спортивных перемен </w:t>
      </w:r>
    </w:p>
    <w:p w:rsidR="0014730C" w:rsidRPr="00FC305B" w:rsidRDefault="0014730C" w:rsidP="0014730C">
      <w:pPr>
        <w:jc w:val="center"/>
        <w:rPr>
          <w:rFonts w:ascii="Times New Roman" w:hAnsi="Times New Roman" w:cs="Times New Roman"/>
          <w:sz w:val="28"/>
          <w:szCs w:val="28"/>
        </w:rPr>
      </w:pPr>
      <w:r w:rsidRPr="00FC305B">
        <w:rPr>
          <w:rFonts w:ascii="Times New Roman" w:hAnsi="Times New Roman" w:cs="Times New Roman"/>
          <w:sz w:val="28"/>
          <w:szCs w:val="28"/>
        </w:rPr>
        <w:t>в 2020-2021 учебном году</w:t>
      </w:r>
    </w:p>
    <w:p w:rsidR="0014730C" w:rsidRDefault="0014730C" w:rsidP="001473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5-11</w:t>
      </w:r>
      <w:r w:rsidRPr="00FC305B">
        <w:rPr>
          <w:rFonts w:ascii="Times New Roman" w:hAnsi="Times New Roman" w:cs="Times New Roman"/>
          <w:sz w:val="28"/>
          <w:szCs w:val="28"/>
        </w:rPr>
        <w:t xml:space="preserve"> классы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40"/>
        <w:gridCol w:w="3080"/>
        <w:gridCol w:w="4962"/>
      </w:tblGrid>
      <w:tr w:rsidR="0014730C" w:rsidTr="00192FE5">
        <w:trPr>
          <w:trHeight w:val="300"/>
        </w:trPr>
        <w:tc>
          <w:tcPr>
            <w:tcW w:w="3440" w:type="dxa"/>
            <w:vMerge w:val="restart"/>
          </w:tcPr>
          <w:p w:rsidR="0014730C" w:rsidRDefault="0014730C" w:rsidP="00192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080" w:type="dxa"/>
          </w:tcPr>
          <w:p w:rsidR="0014730C" w:rsidRDefault="0014730C" w:rsidP="00147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14.50-15.30</w:t>
            </w:r>
          </w:p>
        </w:tc>
        <w:tc>
          <w:tcPr>
            <w:tcW w:w="4962" w:type="dxa"/>
          </w:tcPr>
          <w:p w:rsidR="0014730C" w:rsidRDefault="0014730C" w:rsidP="00192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Динамическая пауза</w:t>
            </w:r>
          </w:p>
        </w:tc>
      </w:tr>
      <w:tr w:rsidR="0014730C" w:rsidTr="00192FE5">
        <w:trPr>
          <w:trHeight w:val="345"/>
        </w:trPr>
        <w:tc>
          <w:tcPr>
            <w:tcW w:w="3440" w:type="dxa"/>
            <w:vMerge/>
          </w:tcPr>
          <w:p w:rsidR="0014730C" w:rsidRDefault="0014730C" w:rsidP="00192F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</w:tcPr>
          <w:p w:rsidR="0014730C" w:rsidRDefault="0014730C" w:rsidP="00192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15.40-16.20</w:t>
            </w:r>
          </w:p>
        </w:tc>
        <w:tc>
          <w:tcPr>
            <w:tcW w:w="4962" w:type="dxa"/>
          </w:tcPr>
          <w:p w:rsidR="0014730C" w:rsidRDefault="0014730C" w:rsidP="00192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перемена</w:t>
            </w:r>
          </w:p>
        </w:tc>
      </w:tr>
      <w:tr w:rsidR="0014730C" w:rsidTr="00192FE5">
        <w:tc>
          <w:tcPr>
            <w:tcW w:w="3440" w:type="dxa"/>
            <w:vMerge w:val="restart"/>
          </w:tcPr>
          <w:p w:rsidR="0014730C" w:rsidRDefault="0014730C" w:rsidP="00192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080" w:type="dxa"/>
          </w:tcPr>
          <w:p w:rsidR="0014730C" w:rsidRDefault="0014730C" w:rsidP="00192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14.50-15.30</w:t>
            </w:r>
          </w:p>
        </w:tc>
        <w:tc>
          <w:tcPr>
            <w:tcW w:w="4962" w:type="dxa"/>
          </w:tcPr>
          <w:p w:rsidR="0014730C" w:rsidRDefault="0014730C" w:rsidP="00192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Динамическая пауза</w:t>
            </w:r>
          </w:p>
        </w:tc>
      </w:tr>
      <w:tr w:rsidR="0014730C" w:rsidTr="00192FE5">
        <w:tc>
          <w:tcPr>
            <w:tcW w:w="3440" w:type="dxa"/>
            <w:vMerge/>
          </w:tcPr>
          <w:p w:rsidR="0014730C" w:rsidRDefault="0014730C" w:rsidP="00192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</w:tcPr>
          <w:p w:rsidR="0014730C" w:rsidRDefault="0014730C" w:rsidP="00192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15.40-16.20</w:t>
            </w:r>
          </w:p>
        </w:tc>
        <w:tc>
          <w:tcPr>
            <w:tcW w:w="4962" w:type="dxa"/>
          </w:tcPr>
          <w:p w:rsidR="0014730C" w:rsidRDefault="0014730C" w:rsidP="00192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перемена</w:t>
            </w:r>
          </w:p>
        </w:tc>
      </w:tr>
      <w:tr w:rsidR="0014730C" w:rsidTr="00192FE5">
        <w:trPr>
          <w:trHeight w:val="300"/>
        </w:trPr>
        <w:tc>
          <w:tcPr>
            <w:tcW w:w="3440" w:type="dxa"/>
            <w:vMerge w:val="restart"/>
          </w:tcPr>
          <w:p w:rsidR="0014730C" w:rsidRDefault="0014730C" w:rsidP="00192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080" w:type="dxa"/>
          </w:tcPr>
          <w:p w:rsidR="0014730C" w:rsidRDefault="0014730C" w:rsidP="00192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14.50-15.30</w:t>
            </w:r>
          </w:p>
        </w:tc>
        <w:tc>
          <w:tcPr>
            <w:tcW w:w="4962" w:type="dxa"/>
          </w:tcPr>
          <w:p w:rsidR="0014730C" w:rsidRDefault="0014730C" w:rsidP="00192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Динамическая пауза </w:t>
            </w:r>
          </w:p>
        </w:tc>
      </w:tr>
      <w:tr w:rsidR="0014730C" w:rsidTr="00192FE5">
        <w:trPr>
          <w:trHeight w:val="345"/>
        </w:trPr>
        <w:tc>
          <w:tcPr>
            <w:tcW w:w="3440" w:type="dxa"/>
            <w:vMerge/>
          </w:tcPr>
          <w:p w:rsidR="0014730C" w:rsidRDefault="0014730C" w:rsidP="00192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</w:tcPr>
          <w:p w:rsidR="0014730C" w:rsidRDefault="0014730C" w:rsidP="00192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15.40-16.20</w:t>
            </w:r>
          </w:p>
        </w:tc>
        <w:tc>
          <w:tcPr>
            <w:tcW w:w="4962" w:type="dxa"/>
          </w:tcPr>
          <w:p w:rsidR="0014730C" w:rsidRDefault="0014730C" w:rsidP="00192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перемена</w:t>
            </w:r>
          </w:p>
        </w:tc>
      </w:tr>
      <w:tr w:rsidR="0014730C" w:rsidTr="00192FE5">
        <w:trPr>
          <w:trHeight w:val="300"/>
        </w:trPr>
        <w:tc>
          <w:tcPr>
            <w:tcW w:w="3440" w:type="dxa"/>
            <w:vMerge w:val="restart"/>
          </w:tcPr>
          <w:p w:rsidR="0014730C" w:rsidRDefault="0014730C" w:rsidP="00192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080" w:type="dxa"/>
          </w:tcPr>
          <w:p w:rsidR="0014730C" w:rsidRDefault="0014730C" w:rsidP="00192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14.50-15.30</w:t>
            </w:r>
          </w:p>
        </w:tc>
        <w:tc>
          <w:tcPr>
            <w:tcW w:w="4962" w:type="dxa"/>
          </w:tcPr>
          <w:p w:rsidR="0014730C" w:rsidRDefault="0014730C" w:rsidP="00192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Динамическая пауза</w:t>
            </w:r>
          </w:p>
        </w:tc>
      </w:tr>
      <w:tr w:rsidR="0014730C" w:rsidTr="00192FE5">
        <w:trPr>
          <w:trHeight w:val="330"/>
        </w:trPr>
        <w:tc>
          <w:tcPr>
            <w:tcW w:w="3440" w:type="dxa"/>
            <w:vMerge/>
          </w:tcPr>
          <w:p w:rsidR="0014730C" w:rsidRDefault="0014730C" w:rsidP="00192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</w:tcPr>
          <w:p w:rsidR="0014730C" w:rsidRDefault="0014730C" w:rsidP="00192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15.40-16.20</w:t>
            </w:r>
          </w:p>
        </w:tc>
        <w:tc>
          <w:tcPr>
            <w:tcW w:w="4962" w:type="dxa"/>
          </w:tcPr>
          <w:p w:rsidR="0014730C" w:rsidRDefault="0014730C" w:rsidP="00192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перемена</w:t>
            </w:r>
          </w:p>
        </w:tc>
      </w:tr>
      <w:tr w:rsidR="0014730C" w:rsidTr="00192FE5">
        <w:trPr>
          <w:trHeight w:val="300"/>
        </w:trPr>
        <w:tc>
          <w:tcPr>
            <w:tcW w:w="3440" w:type="dxa"/>
            <w:vMerge w:val="restart"/>
          </w:tcPr>
          <w:p w:rsidR="0014730C" w:rsidRDefault="0014730C" w:rsidP="00192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3080" w:type="dxa"/>
          </w:tcPr>
          <w:p w:rsidR="0014730C" w:rsidRDefault="0014730C" w:rsidP="00192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14.50-15.30</w:t>
            </w:r>
          </w:p>
        </w:tc>
        <w:tc>
          <w:tcPr>
            <w:tcW w:w="4962" w:type="dxa"/>
          </w:tcPr>
          <w:p w:rsidR="0014730C" w:rsidRDefault="0014730C" w:rsidP="00192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Динамическая пауза </w:t>
            </w:r>
          </w:p>
        </w:tc>
      </w:tr>
      <w:tr w:rsidR="0014730C" w:rsidTr="00192FE5">
        <w:trPr>
          <w:trHeight w:val="345"/>
        </w:trPr>
        <w:tc>
          <w:tcPr>
            <w:tcW w:w="3440" w:type="dxa"/>
            <w:vMerge/>
          </w:tcPr>
          <w:p w:rsidR="0014730C" w:rsidRDefault="0014730C" w:rsidP="00192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0" w:type="dxa"/>
          </w:tcPr>
          <w:p w:rsidR="0014730C" w:rsidRDefault="0014730C" w:rsidP="00147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15.40-16.20</w:t>
            </w:r>
          </w:p>
        </w:tc>
        <w:tc>
          <w:tcPr>
            <w:tcW w:w="4962" w:type="dxa"/>
          </w:tcPr>
          <w:p w:rsidR="0014730C" w:rsidRDefault="0014730C" w:rsidP="00192F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перемена</w:t>
            </w:r>
          </w:p>
        </w:tc>
      </w:tr>
    </w:tbl>
    <w:p w:rsidR="0014730C" w:rsidRDefault="0014730C" w:rsidP="0014730C">
      <w:pPr>
        <w:tabs>
          <w:tab w:val="left" w:pos="8325"/>
        </w:tabs>
        <w:rPr>
          <w:rFonts w:ascii="Times New Roman" w:hAnsi="Times New Roman" w:cs="Times New Roman"/>
          <w:sz w:val="28"/>
          <w:szCs w:val="28"/>
        </w:rPr>
      </w:pPr>
    </w:p>
    <w:p w:rsidR="0014730C" w:rsidRDefault="0014730C" w:rsidP="0014730C">
      <w:pPr>
        <w:tabs>
          <w:tab w:val="left" w:pos="8325"/>
        </w:tabs>
        <w:rPr>
          <w:rFonts w:ascii="Times New Roman" w:hAnsi="Times New Roman" w:cs="Times New Roman"/>
          <w:sz w:val="28"/>
          <w:szCs w:val="28"/>
        </w:rPr>
      </w:pPr>
    </w:p>
    <w:p w:rsidR="0014730C" w:rsidRDefault="0014730C" w:rsidP="0014730C">
      <w:pPr>
        <w:tabs>
          <w:tab w:val="left" w:pos="8325"/>
        </w:tabs>
        <w:rPr>
          <w:rFonts w:ascii="Times New Roman" w:hAnsi="Times New Roman" w:cs="Times New Roman"/>
          <w:sz w:val="28"/>
          <w:szCs w:val="28"/>
        </w:rPr>
      </w:pPr>
    </w:p>
    <w:p w:rsidR="0014730C" w:rsidRDefault="0014730C" w:rsidP="0014730C">
      <w:pPr>
        <w:tabs>
          <w:tab w:val="left" w:pos="8325"/>
        </w:tabs>
        <w:rPr>
          <w:rFonts w:ascii="Times New Roman" w:hAnsi="Times New Roman" w:cs="Times New Roman"/>
          <w:sz w:val="28"/>
          <w:szCs w:val="28"/>
        </w:rPr>
      </w:pPr>
    </w:p>
    <w:p w:rsidR="0014730C" w:rsidRPr="0014730C" w:rsidRDefault="0014730C" w:rsidP="0014730C">
      <w:pPr>
        <w:tabs>
          <w:tab w:val="left" w:pos="83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855B5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Белашова А.А. </w:t>
      </w:r>
    </w:p>
    <w:sectPr w:rsidR="0014730C" w:rsidRPr="0014730C" w:rsidSect="00FC30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FE"/>
    <w:rsid w:val="0014730C"/>
    <w:rsid w:val="00855B5D"/>
    <w:rsid w:val="009725FE"/>
    <w:rsid w:val="00F91716"/>
    <w:rsid w:val="00FC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9F89D"/>
  <w15:chartTrackingRefBased/>
  <w15:docId w15:val="{E4262792-0732-4085-8C04-6835E812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2020-09-10T06:50:00Z</dcterms:created>
  <dcterms:modified xsi:type="dcterms:W3CDTF">2020-09-10T07:15:00Z</dcterms:modified>
</cp:coreProperties>
</file>